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9312" w14:textId="77777777" w:rsidR="00996865" w:rsidRPr="00996865" w:rsidRDefault="00996865" w:rsidP="00996865">
      <w:pPr>
        <w:pStyle w:val="01TEXT"/>
        <w:rPr>
          <w:b/>
          <w:color w:val="E52713" w:themeColor="accent1"/>
          <w:sz w:val="20"/>
        </w:rPr>
      </w:pPr>
      <w:r w:rsidRPr="00996865">
        <w:rPr>
          <w:b/>
          <w:color w:val="E52713" w:themeColor="accent1"/>
          <w:sz w:val="20"/>
        </w:rPr>
        <w:t>Abarth återvänder – visar sportig 124 spider i Genève 2016</w:t>
      </w:r>
    </w:p>
    <w:p w14:paraId="333D0357" w14:textId="77777777" w:rsidR="007368CD" w:rsidRPr="00E64038" w:rsidRDefault="007368CD" w:rsidP="007368CD">
      <w:pPr>
        <w:pStyle w:val="01TEXT"/>
      </w:pPr>
    </w:p>
    <w:p w14:paraId="46B5E65D" w14:textId="77777777" w:rsidR="00996865" w:rsidRPr="00996865" w:rsidRDefault="00996865" w:rsidP="00996865">
      <w:pPr>
        <w:pStyle w:val="01TEXT"/>
        <w:rPr>
          <w:i/>
          <w:color w:val="E52713" w:themeColor="accent1"/>
          <w:sz w:val="22"/>
        </w:rPr>
      </w:pPr>
      <w:r w:rsidRPr="00996865">
        <w:rPr>
          <w:i/>
          <w:color w:val="E52713" w:themeColor="accent1"/>
          <w:sz w:val="22"/>
        </w:rPr>
        <w:t>Abarth återvänder till den internationella bilsalongen i Genève med Abarth 124 spider.</w:t>
      </w:r>
    </w:p>
    <w:p w14:paraId="4B535BBF" w14:textId="77777777" w:rsidR="00996865" w:rsidRPr="00996865" w:rsidRDefault="00996865" w:rsidP="00996865">
      <w:pPr>
        <w:pStyle w:val="01TEXT"/>
        <w:rPr>
          <w:i/>
          <w:color w:val="E52713" w:themeColor="accent1"/>
          <w:sz w:val="22"/>
        </w:rPr>
      </w:pPr>
      <w:r w:rsidRPr="00996865">
        <w:rPr>
          <w:i/>
          <w:color w:val="E52713" w:themeColor="accent1"/>
          <w:sz w:val="22"/>
        </w:rPr>
        <w:t xml:space="preserve">Sportigare, snabbare och med klassiskt sportbilsarv – och som hyllning till Fiats </w:t>
      </w:r>
      <w:proofErr w:type="spellStart"/>
      <w:r w:rsidRPr="00996865">
        <w:rPr>
          <w:i/>
          <w:color w:val="E52713" w:themeColor="accent1"/>
          <w:sz w:val="22"/>
        </w:rPr>
        <w:t>segerbil</w:t>
      </w:r>
      <w:proofErr w:type="spellEnd"/>
      <w:r w:rsidRPr="00996865">
        <w:rPr>
          <w:i/>
          <w:color w:val="E52713" w:themeColor="accent1"/>
          <w:sz w:val="22"/>
        </w:rPr>
        <w:t xml:space="preserve"> under 1970-talets rally-EM.</w:t>
      </w:r>
    </w:p>
    <w:p w14:paraId="57F37FAF" w14:textId="77777777" w:rsidR="007368CD" w:rsidRDefault="007368CD" w:rsidP="007368CD">
      <w:pPr>
        <w:pStyle w:val="01TEXT"/>
      </w:pPr>
    </w:p>
    <w:p w14:paraId="3376397D" w14:textId="77777777" w:rsidR="00996865" w:rsidRPr="00002AF3" w:rsidRDefault="00996865" w:rsidP="00996865">
      <w:pPr>
        <w:rPr>
          <w:b/>
        </w:rPr>
      </w:pPr>
      <w:r w:rsidRPr="00002AF3">
        <w:rPr>
          <w:b/>
        </w:rPr>
        <w:t>– Abarth premiärvisar 124 spider i Genève</w:t>
      </w:r>
    </w:p>
    <w:p w14:paraId="59882CE0" w14:textId="77777777" w:rsidR="00996865" w:rsidRPr="00002AF3" w:rsidRDefault="00996865" w:rsidP="00996865">
      <w:pPr>
        <w:rPr>
          <w:b/>
        </w:rPr>
      </w:pPr>
      <w:r w:rsidRPr="00002AF3">
        <w:rPr>
          <w:b/>
        </w:rPr>
        <w:t>– Hyllning till rallybilen som gav Fiat seger under 1970-talets EM-rally.</w:t>
      </w:r>
    </w:p>
    <w:p w14:paraId="582E7D9E" w14:textId="77777777" w:rsidR="00996865" w:rsidRPr="00002AF3" w:rsidRDefault="00996865" w:rsidP="00996865">
      <w:pPr>
        <w:rPr>
          <w:b/>
        </w:rPr>
      </w:pPr>
      <w:r w:rsidRPr="00002AF3">
        <w:rPr>
          <w:b/>
        </w:rPr>
        <w:t>– 1,4-liters turbomotor med 170 hästkrafter.</w:t>
      </w:r>
    </w:p>
    <w:p w14:paraId="0A95F3FD" w14:textId="77777777" w:rsidR="00996865" w:rsidRPr="00002AF3" w:rsidRDefault="00996865" w:rsidP="00996865">
      <w:pPr>
        <w:rPr>
          <w:b/>
        </w:rPr>
      </w:pPr>
      <w:r w:rsidRPr="00002AF3">
        <w:rPr>
          <w:b/>
        </w:rPr>
        <w:t xml:space="preserve">– </w:t>
      </w:r>
      <w:r>
        <w:rPr>
          <w:b/>
        </w:rPr>
        <w:t>Storsatsning på racing med</w:t>
      </w:r>
      <w:r w:rsidRPr="00002AF3">
        <w:rPr>
          <w:b/>
        </w:rPr>
        <w:t xml:space="preserve"> Abarth</w:t>
      </w:r>
      <w:r>
        <w:rPr>
          <w:b/>
        </w:rPr>
        <w:t>-mästerskap för både unga och klassiker.</w:t>
      </w:r>
    </w:p>
    <w:p w14:paraId="35BDDF5E" w14:textId="77777777" w:rsidR="007368CD" w:rsidRPr="00E64038" w:rsidRDefault="007368CD" w:rsidP="007368CD">
      <w:pPr>
        <w:pStyle w:val="01TEXT"/>
      </w:pPr>
    </w:p>
    <w:p w14:paraId="502EE44D" w14:textId="77777777" w:rsidR="00996865" w:rsidRDefault="00996865" w:rsidP="00996865">
      <w:r>
        <w:t xml:space="preserve">Stockholm, 1 mars 2016 – Nya Abarth 124 spider kombinerar egenskaperna från en autentisk </w:t>
      </w:r>
      <w:proofErr w:type="spellStart"/>
      <w:r>
        <w:t>roadster</w:t>
      </w:r>
      <w:proofErr w:type="spellEnd"/>
      <w:r>
        <w:t xml:space="preserve"> med spänning, teknik, säkerhet och karaktäristisk italiensk design. Det ger en enastående </w:t>
      </w:r>
      <w:proofErr w:type="spellStart"/>
      <w:r>
        <w:t>körupplevelse</w:t>
      </w:r>
      <w:proofErr w:type="spellEnd"/>
      <w:r>
        <w:t xml:space="preserve"> och körglädje – och som utvecklad nära Abarth Racing Team levererar 124 spider naturligtvis de självklara Abarth-egenskaperna; prestanda, hantverk och teknisk förbättring.</w:t>
      </w:r>
    </w:p>
    <w:p w14:paraId="31F93EEE" w14:textId="77777777" w:rsidR="00996865" w:rsidRDefault="00996865" w:rsidP="00996865">
      <w:r>
        <w:t xml:space="preserve">Abarth 124 spider är en bil som ger föraren tillbaka leendet </w:t>
      </w:r>
      <w:bookmarkStart w:id="0" w:name="_GoBack"/>
      <w:bookmarkEnd w:id="0"/>
      <w:r>
        <w:t>på läpparna och finns tillgänglig i Europa från september. Pris från 40 000 euro.</w:t>
      </w:r>
    </w:p>
    <w:p w14:paraId="41F00BF3" w14:textId="77777777" w:rsidR="00996865" w:rsidRDefault="00996865" w:rsidP="00996865"/>
    <w:p w14:paraId="31073ACD" w14:textId="77777777" w:rsidR="00996865" w:rsidRDefault="00996865" w:rsidP="00996865">
      <w:pPr>
        <w:rPr>
          <w:b/>
        </w:rPr>
      </w:pPr>
      <w:r>
        <w:rPr>
          <w:b/>
        </w:rPr>
        <w:t xml:space="preserve">Bakhjulsdrift med mekanisk </w:t>
      </w:r>
      <w:proofErr w:type="spellStart"/>
      <w:r>
        <w:rPr>
          <w:b/>
        </w:rPr>
        <w:t>diffspärr</w:t>
      </w:r>
      <w:proofErr w:type="spellEnd"/>
    </w:p>
    <w:p w14:paraId="7D6795EC" w14:textId="77777777" w:rsidR="00996865" w:rsidRDefault="00996865" w:rsidP="00996865">
      <w:r>
        <w:t xml:space="preserve">124 spider är utvecklad för spänning och körglädje, och har förmågan att tillfredsställa även de mest krävande förarna. Det är en bil som kan köras på känsla – med endast gaspedal och ratt. </w:t>
      </w:r>
    </w:p>
    <w:p w14:paraId="09EF7B92" w14:textId="77777777" w:rsidR="00996865" w:rsidRDefault="00996865" w:rsidP="00996865">
      <w:r>
        <w:t>Därför är 124 spider bland annat standardutrustad med en mekanisk differentialspärr som garanterar känsla och grepp även i de mest kritiska situationerna – och som ger bilen ett perfekt uppträdande.</w:t>
      </w:r>
    </w:p>
    <w:p w14:paraId="436434D4" w14:textId="77777777" w:rsidR="00996865" w:rsidRDefault="00996865" w:rsidP="00996865"/>
    <w:p w14:paraId="764B89F8" w14:textId="77777777" w:rsidR="00996865" w:rsidRDefault="00996865" w:rsidP="00996865">
      <w:r>
        <w:t xml:space="preserve">På punkt efter punkt sätter nya 124 spider standarder i klassen för sportiga </w:t>
      </w:r>
      <w:proofErr w:type="spellStart"/>
      <w:r>
        <w:t>roadsters</w:t>
      </w:r>
      <w:proofErr w:type="spellEnd"/>
      <w:r>
        <w:t xml:space="preserve">, vilket inte minst </w:t>
      </w:r>
      <w:proofErr w:type="gramStart"/>
      <w:r>
        <w:t>bekräftas av de tekniska specifikationerna.</w:t>
      </w:r>
      <w:proofErr w:type="gramEnd"/>
      <w:r>
        <w:t xml:space="preserve"> Motorn är monterad bakom framaxeln för att garantera klassledande smidighet och överlägsen </w:t>
      </w:r>
      <w:proofErr w:type="spellStart"/>
      <w:r>
        <w:t>körkänsla</w:t>
      </w:r>
      <w:proofErr w:type="spellEnd"/>
      <w:r>
        <w:t xml:space="preserve">. Sofistikerad mekanik och specialmaterial pressar samtidigt vikten till endast 1 060 kilogram, vilket betyder klassens bästa vikt-/effektförhållande på 6,2 kg per hästkraft i kombination med perfekt </w:t>
      </w:r>
      <w:proofErr w:type="gramStart"/>
      <w:r>
        <w:t>50-50</w:t>
      </w:r>
      <w:proofErr w:type="gramEnd"/>
      <w:r>
        <w:t>-viktfördelning.</w:t>
      </w:r>
    </w:p>
    <w:p w14:paraId="4AF8F0F2" w14:textId="77777777" w:rsidR="00996865" w:rsidRDefault="00996865" w:rsidP="00996865">
      <w:r>
        <w:t xml:space="preserve">Med erfarenhet från racing har Abarth varsamt gått igenom varenda detalj för att minska vikten och höja körglädjen. </w:t>
      </w:r>
    </w:p>
    <w:p w14:paraId="4B404583" w14:textId="77777777" w:rsidR="00996865" w:rsidRDefault="00996865" w:rsidP="00996865"/>
    <w:p w14:paraId="7BB78502" w14:textId="77777777" w:rsidR="00996865" w:rsidRDefault="00996865" w:rsidP="00996865">
      <w:r>
        <w:t xml:space="preserve">Hjulupphängningen med dubbla länkarmar fram och fem länkar bak har anpassats och Abarth-justerats för ännu bättre väghållning. Specialutvecklade Abarth-stötdämpare från Bilstein, kraftigare krängningshämmare och bromssystem från </w:t>
      </w:r>
      <w:proofErr w:type="spellStart"/>
      <w:r>
        <w:t>Brembo</w:t>
      </w:r>
      <w:proofErr w:type="spellEnd"/>
      <w:r>
        <w:t xml:space="preserve"> säkerställer optimal väghållning och högsta säkerhet även under de tuffaste förhållandena.</w:t>
      </w:r>
    </w:p>
    <w:p w14:paraId="4A769670" w14:textId="77777777" w:rsidR="00996865" w:rsidRDefault="00996865" w:rsidP="00996865"/>
    <w:p w14:paraId="42761224" w14:textId="77777777" w:rsidR="00996865" w:rsidRDefault="00996865" w:rsidP="00996865">
      <w:pPr>
        <w:rPr>
          <w:b/>
        </w:rPr>
      </w:pPr>
    </w:p>
    <w:p w14:paraId="46A2C58C" w14:textId="77777777" w:rsidR="00996865" w:rsidRDefault="00996865" w:rsidP="00996865">
      <w:pPr>
        <w:rPr>
          <w:b/>
        </w:rPr>
      </w:pPr>
    </w:p>
    <w:p w14:paraId="6D8156DC" w14:textId="77777777" w:rsidR="00996865" w:rsidRDefault="00996865" w:rsidP="00996865">
      <w:pPr>
        <w:rPr>
          <w:b/>
        </w:rPr>
      </w:pPr>
      <w:r>
        <w:rPr>
          <w:b/>
        </w:rPr>
        <w:t>Motor och växellåda för bästa prestanda</w:t>
      </w:r>
    </w:p>
    <w:p w14:paraId="15EE2F4F" w14:textId="77777777" w:rsidR="00996865" w:rsidRDefault="00996865" w:rsidP="00996865">
      <w:r>
        <w:lastRenderedPageBreak/>
        <w:t xml:space="preserve">Abarth 124 spider är utrustad med en turboladdad 1,4-liters </w:t>
      </w:r>
      <w:proofErr w:type="spellStart"/>
      <w:r>
        <w:t>MultiAir</w:t>
      </w:r>
      <w:proofErr w:type="spellEnd"/>
      <w:r>
        <w:t xml:space="preserve">-motor med 170 hästkrafter och 250 newtonmeter i vridmoment. Det ger en toppfart på 230 km/tim och acceleration från 0 till 100 km/tim på enbart 6,8 sekunder. Två växellådor finns; sexväxlad manuell och automatlådan </w:t>
      </w:r>
      <w:proofErr w:type="spellStart"/>
      <w:r w:rsidRPr="006A73C4">
        <w:rPr>
          <w:i/>
        </w:rPr>
        <w:t>Sequenziale</w:t>
      </w:r>
      <w:proofErr w:type="spellEnd"/>
      <w:r w:rsidRPr="006A73C4">
        <w:rPr>
          <w:i/>
        </w:rPr>
        <w:t xml:space="preserve"> </w:t>
      </w:r>
      <w:proofErr w:type="spellStart"/>
      <w:r w:rsidRPr="006A73C4">
        <w:rPr>
          <w:i/>
        </w:rPr>
        <w:t>Sportivo</w:t>
      </w:r>
      <w:proofErr w:type="spellEnd"/>
      <w:r>
        <w:t xml:space="preserve"> med extremt snabba växlingar och rattpaddlar. </w:t>
      </w:r>
    </w:p>
    <w:p w14:paraId="6D99A710" w14:textId="77777777" w:rsidR="00996865" w:rsidRPr="008415D6" w:rsidRDefault="00996865" w:rsidP="00996865"/>
    <w:p w14:paraId="3AAB07F3" w14:textId="77777777" w:rsidR="00996865" w:rsidRDefault="00996865" w:rsidP="00996865">
      <w:r>
        <w:t xml:space="preserve">Nya Abarth 124 spider finns tillgänglig i Europa från september och kostar från 40 000 euro. </w:t>
      </w:r>
    </w:p>
    <w:p w14:paraId="4E5CC7EC" w14:textId="77777777" w:rsidR="00996865" w:rsidRDefault="00996865" w:rsidP="00996865"/>
    <w:p w14:paraId="586E8FFC" w14:textId="77777777" w:rsidR="00996865" w:rsidRDefault="00996865" w:rsidP="00996865">
      <w:pPr>
        <w:rPr>
          <w:b/>
        </w:rPr>
      </w:pPr>
      <w:r>
        <w:rPr>
          <w:b/>
        </w:rPr>
        <w:t>Racingsäsongen 2016</w:t>
      </w:r>
    </w:p>
    <w:p w14:paraId="24969BED" w14:textId="77777777" w:rsidR="00996865" w:rsidRDefault="00996865" w:rsidP="00996865">
      <w:r>
        <w:t>Hos Abarth är arvet från racing starkt och företagets mästerskap i Europa lockar några av världens mest lovande förare och är ett viktigt och lärorikt steg i racingkarriären.</w:t>
      </w:r>
    </w:p>
    <w:p w14:paraId="40E8A3B9" w14:textId="77777777" w:rsidR="00996865" w:rsidRDefault="00996865" w:rsidP="00996865">
      <w:r>
        <w:t xml:space="preserve">2016 års säsong av Abarth Trophy med Abarth 500 </w:t>
      </w:r>
      <w:proofErr w:type="spellStart"/>
      <w:r>
        <w:t>Assetto</w:t>
      </w:r>
      <w:proofErr w:type="spellEnd"/>
      <w:r>
        <w:t xml:space="preserve"> Corse och Abarth 695 </w:t>
      </w:r>
      <w:proofErr w:type="spellStart"/>
      <w:r>
        <w:t>Assetto</w:t>
      </w:r>
      <w:proofErr w:type="spellEnd"/>
      <w:r>
        <w:t xml:space="preserve"> Corse </w:t>
      </w:r>
      <w:proofErr w:type="spellStart"/>
      <w:r>
        <w:t>Evoluzione</w:t>
      </w:r>
      <w:proofErr w:type="spellEnd"/>
      <w:r>
        <w:t xml:space="preserve"> körs på sju tävlingsbanor i Italien och Österrike. </w:t>
      </w:r>
    </w:p>
    <w:p w14:paraId="37DDB4C4" w14:textId="77777777" w:rsidR="00996865" w:rsidRDefault="00996865" w:rsidP="00996865"/>
    <w:p w14:paraId="4F6CA4C2" w14:textId="77777777" w:rsidR="00996865" w:rsidRDefault="00996865" w:rsidP="00996865">
      <w:r>
        <w:t>29 maj: Imola (</w:t>
      </w:r>
      <w:proofErr w:type="spellStart"/>
      <w:r>
        <w:t>Bolonga</w:t>
      </w:r>
      <w:proofErr w:type="spellEnd"/>
      <w:r>
        <w:t>)</w:t>
      </w:r>
    </w:p>
    <w:p w14:paraId="15F9935A" w14:textId="77777777" w:rsidR="00996865" w:rsidRDefault="00996865" w:rsidP="00996865">
      <w:r>
        <w:t xml:space="preserve">12 juni: </w:t>
      </w:r>
      <w:proofErr w:type="spellStart"/>
      <w:r>
        <w:t>Misano</w:t>
      </w:r>
      <w:proofErr w:type="spellEnd"/>
      <w:r>
        <w:t xml:space="preserve"> </w:t>
      </w:r>
      <w:proofErr w:type="spellStart"/>
      <w:r>
        <w:t>Adriatico</w:t>
      </w:r>
      <w:proofErr w:type="spellEnd"/>
      <w:r>
        <w:t xml:space="preserve"> (Rimini)</w:t>
      </w:r>
    </w:p>
    <w:p w14:paraId="22969440" w14:textId="77777777" w:rsidR="00996865" w:rsidRDefault="00996865" w:rsidP="00996865">
      <w:r>
        <w:t xml:space="preserve">3 juli: </w:t>
      </w:r>
      <w:proofErr w:type="spellStart"/>
      <w:r>
        <w:t>Magione</w:t>
      </w:r>
      <w:proofErr w:type="spellEnd"/>
      <w:r>
        <w:t xml:space="preserve"> (Perugia)</w:t>
      </w:r>
    </w:p>
    <w:p w14:paraId="05C229B4" w14:textId="77777777" w:rsidR="00996865" w:rsidRDefault="00996865" w:rsidP="00996865">
      <w:r>
        <w:t>24 juli: Red Bull Ring (Spielberg)</w:t>
      </w:r>
    </w:p>
    <w:p w14:paraId="04C698B0" w14:textId="77777777" w:rsidR="00996865" w:rsidRDefault="00996865" w:rsidP="00996865">
      <w:r>
        <w:t>11 september: Vallelunga (Rom)</w:t>
      </w:r>
    </w:p>
    <w:p w14:paraId="51DC578D" w14:textId="77777777" w:rsidR="00996865" w:rsidRDefault="00996865" w:rsidP="00996865">
      <w:r>
        <w:t xml:space="preserve">16 oktober: </w:t>
      </w:r>
      <w:proofErr w:type="spellStart"/>
      <w:r>
        <w:t>Mugello</w:t>
      </w:r>
      <w:proofErr w:type="spellEnd"/>
      <w:r>
        <w:t xml:space="preserve"> (Florence)</w:t>
      </w:r>
    </w:p>
    <w:p w14:paraId="0D179E3B" w14:textId="77777777" w:rsidR="00996865" w:rsidRDefault="00996865" w:rsidP="00996865"/>
    <w:p w14:paraId="5E1E0763" w14:textId="77777777" w:rsidR="00996865" w:rsidRDefault="00996865" w:rsidP="00996865">
      <w:r>
        <w:t xml:space="preserve">Abarth stöder också det italiska F4-mästerskapet och det tyska mästerskapet ADAC Abarth F4 Championship. </w:t>
      </w:r>
    </w:p>
    <w:p w14:paraId="410E4585" w14:textId="77777777" w:rsidR="00996865" w:rsidRDefault="00996865" w:rsidP="00996865">
      <w:r>
        <w:t xml:space="preserve">Det är populära mästerskap för unga lovande talanger som tar steget från gokart till formelbil – och bara det italienska nationella mästerskapet har lockat förare från 19 nationaliteter. </w:t>
      </w:r>
    </w:p>
    <w:p w14:paraId="5B8DD003" w14:textId="77777777" w:rsidR="00996865" w:rsidRDefault="00996865" w:rsidP="00996865">
      <w:r>
        <w:t>Formelbilarna är utrustade med Abarths 1,4-liters turbomotor och utvecklar 160 hästkrafter.</w:t>
      </w:r>
    </w:p>
    <w:p w14:paraId="6A71F4FB" w14:textId="77777777" w:rsidR="00996865" w:rsidRDefault="00996865" w:rsidP="00996865"/>
    <w:p w14:paraId="30D01E9F" w14:textId="77777777" w:rsidR="007368CD" w:rsidRDefault="00996865" w:rsidP="00996865">
      <w:pPr>
        <w:pStyle w:val="01TEXT"/>
      </w:pPr>
      <w:r>
        <w:t>För första gången arrangeras också Abarth Cup Classic – vilket är en tävling för klassiska Abarth-sportbilar. Totalt fyra arrangemang – två på racingbanor och två backtävlingar – körs i Italien och ger en möjlighet för alla klassiska sportbilar att återigen komma ut på tävlingsbanorna</w:t>
      </w:r>
    </w:p>
    <w:p w14:paraId="3B3380A5" w14:textId="77777777" w:rsidR="00996865" w:rsidRDefault="00996865" w:rsidP="00996865">
      <w:pPr>
        <w:pStyle w:val="01TEXT"/>
      </w:pPr>
    </w:p>
    <w:p w14:paraId="41DB0D56" w14:textId="77777777" w:rsidR="00996865" w:rsidRPr="00191388" w:rsidRDefault="00996865" w:rsidP="00996865">
      <w:pPr>
        <w:pStyle w:val="01TEXT"/>
        <w:rPr>
          <w:rFonts w:asciiTheme="minorHAnsi" w:hAnsiTheme="minorHAnsi"/>
          <w:b/>
          <w:sz w:val="20"/>
          <w:szCs w:val="20"/>
        </w:rPr>
      </w:pPr>
      <w:r w:rsidRPr="00191388">
        <w:rPr>
          <w:rFonts w:asciiTheme="minorHAnsi" w:hAnsiTheme="minorHAnsi"/>
          <w:b/>
          <w:sz w:val="20"/>
          <w:szCs w:val="20"/>
        </w:rPr>
        <w:t>Är du journalist och önskar mer information? Kontakta:</w:t>
      </w:r>
    </w:p>
    <w:p w14:paraId="0B9B7C74" w14:textId="77777777" w:rsidR="00996865" w:rsidRPr="00191388" w:rsidRDefault="00996865" w:rsidP="00996865">
      <w:pPr>
        <w:pStyle w:val="01TEXT"/>
        <w:rPr>
          <w:rFonts w:asciiTheme="minorHAnsi" w:hAnsiTheme="minorHAnsi"/>
          <w:sz w:val="20"/>
          <w:szCs w:val="20"/>
        </w:rPr>
      </w:pPr>
      <w:r w:rsidRPr="00191388">
        <w:rPr>
          <w:rFonts w:asciiTheme="minorHAnsi" w:hAnsiTheme="minorHAnsi"/>
          <w:sz w:val="20"/>
          <w:szCs w:val="20"/>
        </w:rPr>
        <w:t xml:space="preserve">Bjarne Petersen </w:t>
      </w:r>
      <w:r w:rsidRPr="00191388">
        <w:rPr>
          <w:rFonts w:asciiTheme="minorHAnsi" w:hAnsiTheme="minorHAnsi"/>
          <w:sz w:val="20"/>
          <w:szCs w:val="20"/>
        </w:rPr>
        <w:br/>
      </w:r>
      <w:r w:rsidRPr="00191388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Public Relations Director</w:t>
      </w:r>
      <w:r w:rsidRPr="00191388">
        <w:rPr>
          <w:rFonts w:asciiTheme="minorHAnsi" w:hAnsiTheme="minorHAnsi"/>
          <w:sz w:val="20"/>
          <w:szCs w:val="20"/>
        </w:rPr>
        <w:br/>
        <w:t>Mobiltelefon: +45 2927 8832</w:t>
      </w:r>
    </w:p>
    <w:p w14:paraId="67022A4E" w14:textId="77777777" w:rsidR="00996865" w:rsidRPr="00191388" w:rsidRDefault="00996865" w:rsidP="00996865">
      <w:pPr>
        <w:pStyle w:val="01TEXT"/>
        <w:rPr>
          <w:rStyle w:val="Hyperlink"/>
          <w:rFonts w:asciiTheme="minorHAnsi" w:hAnsiTheme="minorHAnsi"/>
          <w:sz w:val="20"/>
          <w:szCs w:val="20"/>
        </w:rPr>
      </w:pPr>
      <w:r w:rsidRPr="00191388">
        <w:rPr>
          <w:rFonts w:asciiTheme="minorHAnsi" w:hAnsiTheme="minorHAnsi"/>
          <w:sz w:val="20"/>
          <w:szCs w:val="20"/>
        </w:rPr>
        <w:t>E-post: </w:t>
      </w:r>
      <w:hyperlink r:id="rId10" w:history="1">
        <w:r w:rsidRPr="00191388">
          <w:rPr>
            <w:rStyle w:val="Hyperlink"/>
            <w:rFonts w:asciiTheme="minorHAnsi" w:hAnsiTheme="minorHAnsi"/>
            <w:sz w:val="20"/>
            <w:szCs w:val="20"/>
          </w:rPr>
          <w:t>bjarne.petersen@fcagroup.com</w:t>
        </w:r>
      </w:hyperlink>
    </w:p>
    <w:p w14:paraId="591DED11" w14:textId="77777777" w:rsidR="00996865" w:rsidRDefault="00996865" w:rsidP="00996865">
      <w:pPr>
        <w:pStyle w:val="01TEXT"/>
        <w:rPr>
          <w:rStyle w:val="Hyperlink"/>
          <w:rFonts w:asciiTheme="minorHAnsi" w:hAnsiTheme="minorHAnsi"/>
          <w:sz w:val="20"/>
          <w:szCs w:val="20"/>
        </w:rPr>
      </w:pPr>
      <w:hyperlink r:id="rId11" w:history="1">
        <w:r w:rsidRPr="00A4444F">
          <w:rPr>
            <w:rStyle w:val="Hyperlink"/>
            <w:rFonts w:asciiTheme="minorHAnsi" w:hAnsiTheme="minorHAnsi"/>
            <w:sz w:val="20"/>
            <w:szCs w:val="20"/>
          </w:rPr>
          <w:t>www.abarthpress.com</w:t>
        </w:r>
      </w:hyperlink>
      <w:r w:rsidRPr="00191388">
        <w:rPr>
          <w:rFonts w:asciiTheme="minorHAnsi" w:hAnsiTheme="minorHAnsi"/>
          <w:sz w:val="20"/>
          <w:szCs w:val="20"/>
          <w:u w:val="single"/>
        </w:rPr>
        <w:t xml:space="preserve"> / </w:t>
      </w:r>
      <w:hyperlink r:id="rId12" w:history="1">
        <w:r w:rsidRPr="00A4444F">
          <w:rPr>
            <w:rStyle w:val="Hyperlink"/>
            <w:rFonts w:asciiTheme="minorHAnsi" w:hAnsiTheme="minorHAnsi"/>
            <w:sz w:val="20"/>
            <w:szCs w:val="20"/>
          </w:rPr>
          <w:t>www.abarth.com</w:t>
        </w:r>
      </w:hyperlink>
      <w:r w:rsidRPr="00191388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6C1C933E" w14:textId="77777777" w:rsidR="00996865" w:rsidRDefault="00996865" w:rsidP="00996865">
      <w:pPr>
        <w:pStyle w:val="01TEXT"/>
        <w:rPr>
          <w:rStyle w:val="Hyperlink"/>
          <w:rFonts w:asciiTheme="minorHAnsi" w:hAnsiTheme="minorHAnsi"/>
          <w:sz w:val="20"/>
          <w:szCs w:val="20"/>
        </w:rPr>
      </w:pPr>
    </w:p>
    <w:p w14:paraId="1F49AB36" w14:textId="77777777" w:rsidR="00996865" w:rsidRDefault="00996865" w:rsidP="00996865">
      <w:pPr>
        <w:pStyle w:val="01TEXT"/>
      </w:pPr>
      <w:r>
        <w:t xml:space="preserve">Pressbilder för nedladdning finns tillgängliga på </w:t>
      </w:r>
      <w:hyperlink r:id="rId13" w:history="1">
        <w:r w:rsidRPr="00A4444F">
          <w:rPr>
            <w:rStyle w:val="Hyperlink"/>
          </w:rPr>
          <w:t>http://media.fcaemea.com</w:t>
        </w:r>
      </w:hyperlink>
    </w:p>
    <w:p w14:paraId="6839E97E" w14:textId="77777777" w:rsidR="00996865" w:rsidRPr="00E64038" w:rsidRDefault="00996865" w:rsidP="00996865">
      <w:pPr>
        <w:pStyle w:val="01TEXT"/>
      </w:pPr>
    </w:p>
    <w:sectPr w:rsidR="00996865" w:rsidRPr="00E64038" w:rsidSect="00996865">
      <w:headerReference w:type="default" r:id="rId14"/>
      <w:footerReference w:type="default" r:id="rId15"/>
      <w:headerReference w:type="first" r:id="rId16"/>
      <w:pgSz w:w="11906" w:h="16838"/>
      <w:pgMar w:top="2977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35F9" w14:textId="77777777" w:rsidR="00C3459D" w:rsidRDefault="00C3459D" w:rsidP="007368CD">
      <w:r>
        <w:separator/>
      </w:r>
    </w:p>
  </w:endnote>
  <w:endnote w:type="continuationSeparator" w:id="0">
    <w:p w14:paraId="517061FD" w14:textId="77777777" w:rsidR="00C3459D" w:rsidRDefault="00C3459D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6648" w14:textId="77777777" w:rsidR="007368CD" w:rsidRDefault="007368CD" w:rsidP="007368CD">
    <w:pPr>
      <w:pStyle w:val="Footer"/>
    </w:pPr>
  </w:p>
  <w:p w14:paraId="6C6FB24C" w14:textId="77777777" w:rsidR="007368CD" w:rsidRDefault="007368CD" w:rsidP="007368CD">
    <w:pPr>
      <w:pStyle w:val="Footer"/>
    </w:pPr>
  </w:p>
  <w:p w14:paraId="1417EBCC" w14:textId="77777777" w:rsidR="007368CD" w:rsidRDefault="007368CD" w:rsidP="007368CD">
    <w:pPr>
      <w:pStyle w:val="Footer"/>
    </w:pPr>
  </w:p>
  <w:p w14:paraId="74BDB105" w14:textId="77777777" w:rsidR="007368CD" w:rsidRDefault="007368CD" w:rsidP="007368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6D6E" w14:textId="77777777" w:rsidR="00C3459D" w:rsidRDefault="00C3459D" w:rsidP="007368CD">
      <w:r>
        <w:separator/>
      </w:r>
    </w:p>
  </w:footnote>
  <w:footnote w:type="continuationSeparator" w:id="0">
    <w:p w14:paraId="15970C73" w14:textId="77777777" w:rsidR="00C3459D" w:rsidRDefault="00C3459D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D7E97" w14:textId="77777777" w:rsidR="007368CD" w:rsidRDefault="00C3459D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C0EDE58" wp14:editId="0174948A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A1AE1" w14:textId="77777777"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4boa0CAACt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" filled="f" stroked="f">
              <v:textbox style="layout-flow:vertical;mso-layout-flow-alt:bottom-to-top" inset="0,0,0,0">
                <w:txbxContent>
                  <w:p w14:paraId="2DCA1AE1" w14:textId="77777777"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707318F1" wp14:editId="0A90D934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" name="Immagine 2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1E96473" wp14:editId="21BF715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86BB6E6" wp14:editId="67547A6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2E7F" w14:textId="77777777" w:rsidR="007368CD" w:rsidRPr="00C01009" w:rsidRDefault="00C3459D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EE8D45B" wp14:editId="3527621A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18D96" w14:textId="77777777"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GJ9rA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71718D96" w14:textId="77777777"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2EB5E61" wp14:editId="5A908E65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6B3ACC1" wp14:editId="65F74FD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5BBDC763" wp14:editId="1A96FF3A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9" name="Immagine 29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D"/>
    <w:rsid w:val="007368CD"/>
    <w:rsid w:val="00996865"/>
    <w:rsid w:val="00C345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DE2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E52713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E52713" w:themeColor="accent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E52713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E52713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arthpress.com" TargetMode="External"/><Relationship Id="rId12" Type="http://schemas.openxmlformats.org/officeDocument/2006/relationships/hyperlink" Target="http://www.abarth.com" TargetMode="External"/><Relationship Id="rId13" Type="http://schemas.openxmlformats.org/officeDocument/2006/relationships/hyperlink" Target="http://media.fcaemea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bjarne.petersen@fc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06187b\AppData\Local\Temp\7zOF73A.tmp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1EAFD-E2F7-4611-BFBA-FBD0D1164D03}">
  <ds:schemaRefs>
    <ds:schemaRef ds:uri="http://www.w3.org/XML/1998/namespace"/>
    <ds:schemaRef ds:uri="a634c490-1755-4076-9393-5b23b42d2cb1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\users\f06187b\AppData\Local\Temp\7zOF73A.tmp\2_1_12_Press_Release_ABARTH.dotx</Template>
  <TotalTime>0</TotalTime>
  <Pages>2</Pages>
  <Words>674</Words>
  <Characters>3846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Abarth Press Release </vt:lpstr>
    </vt:vector>
  </TitlesOfParts>
  <Company>FIATGROUP</Company>
  <LinksUpToDate>false</LinksUpToDate>
  <CharactersWithSpaces>4511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Administrator</dc:creator>
  <cp:lastModifiedBy>Erik Gustafsson</cp:lastModifiedBy>
  <cp:revision>2</cp:revision>
  <cp:lastPrinted>2014-10-17T10:51:00Z</cp:lastPrinted>
  <dcterms:created xsi:type="dcterms:W3CDTF">2016-03-01T15:29:00Z</dcterms:created>
  <dcterms:modified xsi:type="dcterms:W3CDTF">2016-03-01T15:29:00Z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</Properties>
</file>